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0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89"/>
        <w:gridCol w:w="1043"/>
        <w:gridCol w:w="169"/>
        <w:gridCol w:w="938"/>
        <w:gridCol w:w="848"/>
        <w:gridCol w:w="202"/>
        <w:gridCol w:w="457"/>
        <w:gridCol w:w="314"/>
        <w:gridCol w:w="444"/>
        <w:gridCol w:w="392"/>
        <w:gridCol w:w="17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1000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3"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asciiTheme="minorEastAsia" w:hAnsiTheme="minorEastAsia" w:eastAsiaTheme="minorEastAsia" w:cs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  <w:t>（ 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收缴、罚没物品运输费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办公室（装备财务处）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王辉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8915621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22.000000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22.000000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22.000000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22.000000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22.000000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22.000000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规范有效管理在文化市场执法工作中依法扣押、收缴、罚没的物品，及时收缴运输入库。</w:t>
            </w:r>
          </w:p>
        </w:tc>
        <w:tc>
          <w:tcPr>
            <w:tcW w:w="44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2023年，全年收缴罚没物品运输费支付22万元，执行率100%。保障了执法收缴罚没物品及时收缴运输入库，保障结案物品及时销毁运输，全程安全运输无事故、无丢失。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全年预计500运输车次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按计划完成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249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安全运输，不丢失罚没物品；扣押、收缴、罚没的物品运输要求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全年运输；完成运输任务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成本控制在22万元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及时将收缴罚没物品运输入库统一保管，保障收缴罚没物品完整，不出现丢失散落等问题，严防再次流向社会。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中</w:t>
            </w:r>
            <w:bookmarkStart w:id="0" w:name="_GoBack"/>
            <w:bookmarkEnd w:id="0"/>
          </w:p>
        </w:tc>
        <w:tc>
          <w:tcPr>
            <w:tcW w:w="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偏差原因：保障收缴罚没物品完整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不出现丢失散落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的效益呈现不清晰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。</w:t>
            </w:r>
          </w:p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改进措施：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做好收缴罚没物品的入库统计，明确入库物品的数量情况、完整情况等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服务对象满意度≥95%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偏差原因：仅提供简单的满意度调查统计资料，满意度调查支撑资料不足。</w:t>
            </w:r>
          </w:p>
          <w:p>
            <w:pPr>
              <w:spacing w:line="240" w:lineRule="exact"/>
              <w:ind w:firstLine="0" w:firstLineChars="0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改进措施：做好满意度调查问卷的统计工作，根据回收的调查问卷，结合问卷各项内容的调查结果对服务对象满意度进行深入分析，得出服务对象对项目的综合满意度，并深度挖掘项目存在的问题，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为今后进一步规范项目管理、提高项目实施效果、改进自身工作提供依据。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83.00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574312"/>
    <w:rsid w:val="000754A0"/>
    <w:rsid w:val="00077DB0"/>
    <w:rsid w:val="000D24A7"/>
    <w:rsid w:val="00250F66"/>
    <w:rsid w:val="003111D4"/>
    <w:rsid w:val="0032667F"/>
    <w:rsid w:val="003540A2"/>
    <w:rsid w:val="003572F0"/>
    <w:rsid w:val="0056036A"/>
    <w:rsid w:val="00574312"/>
    <w:rsid w:val="0057505B"/>
    <w:rsid w:val="00652F7C"/>
    <w:rsid w:val="006874A4"/>
    <w:rsid w:val="007550DA"/>
    <w:rsid w:val="0078052B"/>
    <w:rsid w:val="007E2F60"/>
    <w:rsid w:val="008730AD"/>
    <w:rsid w:val="008B1AD3"/>
    <w:rsid w:val="00944FF3"/>
    <w:rsid w:val="00971458"/>
    <w:rsid w:val="009A6A19"/>
    <w:rsid w:val="009D6898"/>
    <w:rsid w:val="00D63CF5"/>
    <w:rsid w:val="105F38E8"/>
    <w:rsid w:val="135B4F06"/>
    <w:rsid w:val="180E3BF0"/>
    <w:rsid w:val="1D9476FF"/>
    <w:rsid w:val="31D04385"/>
    <w:rsid w:val="32EA1566"/>
    <w:rsid w:val="498E3481"/>
    <w:rsid w:val="4D1A00E3"/>
    <w:rsid w:val="55AC288F"/>
    <w:rsid w:val="67FE239C"/>
    <w:rsid w:val="6BC71D79"/>
    <w:rsid w:val="6F9626D2"/>
    <w:rsid w:val="71174704"/>
    <w:rsid w:val="77DE252D"/>
    <w:rsid w:val="79D843D5"/>
    <w:rsid w:val="79EFD7A0"/>
    <w:rsid w:val="7D004892"/>
    <w:rsid w:val="7EDB1AD3"/>
    <w:rsid w:val="7FF12402"/>
    <w:rsid w:val="F3CF8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E19C9-AEFA-4EF0-9AC1-26D1E7050B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133</Words>
  <Characters>762</Characters>
  <Lines>6</Lines>
  <Paragraphs>1</Paragraphs>
  <TotalTime>11</TotalTime>
  <ScaleCrop>false</ScaleCrop>
  <LinksUpToDate>false</LinksUpToDate>
  <CharactersWithSpaces>894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2024-03-21T07:24:00Z</dcterms:created>
  <dc:creator>wyj45</dc:creator>
  <cp:lastModifiedBy>暖暖的秋天</cp:lastModifiedBy>
  <cp:lastPrinted>2024-04-15T22:31:00Z</cp:lastPrinted>
  <dcterms:modified xsi:type="dcterms:W3CDTF">2024-05-16T07:26:23Z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